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EC" w:rsidRPr="004662EC" w:rsidRDefault="004662EC" w:rsidP="004662EC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4662EC">
        <w:rPr>
          <w:rFonts w:ascii="標楷體" w:eastAsia="標楷體" w:hAnsi="標楷體" w:hint="eastAsia"/>
          <w:b/>
          <w:sz w:val="28"/>
          <w:szCs w:val="28"/>
        </w:rPr>
        <w:t>教育部運動發展基金辦理中小型運動服務業貸款信用保證作業要點</w:t>
      </w:r>
    </w:p>
    <w:bookmarkEnd w:id="0"/>
    <w:p w:rsidR="004662EC" w:rsidRDefault="004662EC" w:rsidP="004662EC">
      <w:pPr>
        <w:jc w:val="center"/>
      </w:pPr>
      <w:r>
        <w:rPr>
          <w:rFonts w:hint="eastAsia"/>
        </w:rPr>
        <w:t>修正時間：中華民國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4662EC" w:rsidRPr="004662EC" w:rsidRDefault="004662EC" w:rsidP="004662EC">
      <w:pPr>
        <w:jc w:val="center"/>
        <w:rPr>
          <w:rFonts w:hint="eastAsia"/>
          <w:sz w:val="16"/>
          <w:szCs w:val="16"/>
        </w:rPr>
      </w:pP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>一、教育部（以下簡稱本部）為提升中小型運動服務業競爭力，依運動產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業輔導獎助辦法（以下簡稱本辦法）第四條第一項第六款規定，提供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貸款信用保證，改善其財務結構，特訂定本要點。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二、本要點用詞，定義如下：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（一）申請人：指依本要點規定申請貸款信用保證及信用保證手續費用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補助者。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（二）貸款人：指前款申請人經金融機構同意貸款及本部依本要點規定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辦理信用保證者。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（三）受補助人：指第一款申請人經本部同意補助其信用保證手續費用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者。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（四）中小型運動服務業（以下簡稱運動服務業）：指符合中小企業認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定標準及本辦法第三條第一項規定之運動服務業。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運動服務業為法人者，以該法人為申請人；獨資或合夥者，以其負責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人為申請人。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三、本部以運動發展基金若干金額捐助財團法人中小企業信用保證基金</w:t>
      </w:r>
      <w:proofErr w:type="gramStart"/>
      <w:r>
        <w:rPr>
          <w:rFonts w:hint="eastAsia"/>
        </w:rPr>
        <w:t>（</w:t>
      </w:r>
      <w:proofErr w:type="gramEnd"/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以下簡稱信保基金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，信保基金亦提供等額資金，合作設立相對信用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保證基金（以下簡稱本基金），以履行信用保證責任之支出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包括攤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付訴訟費用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；本基金有不足時，由本部及信保基金各補足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足額之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二分之一。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本要點規定之信用保證業務終止時，本基金有賸餘者，其賸餘金額二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歸屬本部，二分之一歸屬信保基金。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本部應與信保基金就第一項捐助事項，訂定契約；其有第一項補足金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額之情形者，並應修正契約明定之。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四、運動服務業依本要點申請信用貸款保證，以向金融機構辦理之信用貸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款（以下簡稱本貸款），且無擔保品或擔保品不足者為限。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五、申請人或其負責人及負責人之配偶，有下列情形之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者，其辦理本貸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款時，不得依本要點之規定予以信用保證：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（一）使用票據經拒絕往來尚未期滿。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（二）事業淨值為負值。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（三）最近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年內曾有違反國家</w:t>
      </w:r>
      <w:proofErr w:type="gramStart"/>
      <w:r>
        <w:rPr>
          <w:rFonts w:hint="eastAsia"/>
        </w:rPr>
        <w:t>輔導或獎助</w:t>
      </w:r>
      <w:proofErr w:type="gramEnd"/>
      <w:r>
        <w:rPr>
          <w:rFonts w:hint="eastAsia"/>
        </w:rPr>
        <w:t>相關法令、約定或條件等紀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錄。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（四）其他有具體事實足認本部給予信用保證有偏頗之虞或顯不合理。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前項第四款具體事實，包括下列事項。但申請人逾欠債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或申請人之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負責人信用卡債務業已完全清償者，不在此限：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（一）債務本金逾期未清償、未依約定分期攤還已逾一個月，或應繳利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息未繳付</w:t>
      </w:r>
      <w:proofErr w:type="gramEnd"/>
      <w:r>
        <w:rPr>
          <w:rFonts w:hint="eastAsia"/>
        </w:rPr>
        <w:t>期間已逾三個月。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（二）信用卡消費款項未繳納而遭發卡銀行強制停卡。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六、本貸款用途，以經營運動服務業之必要營運週轉金、購買設備、裝修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或購建營業場所等資本性支出及履約保證為限。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前項履約保證，以申請人就政府機關（構）、公立學校、公營事業機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構之採購，並依政府採購法及相關法令所定應</w:t>
      </w:r>
      <w:proofErr w:type="gramStart"/>
      <w:r>
        <w:rPr>
          <w:rFonts w:hint="eastAsia"/>
        </w:rPr>
        <w:t>出具者為限</w:t>
      </w:r>
      <w:proofErr w:type="gramEnd"/>
      <w:r>
        <w:rPr>
          <w:rFonts w:hint="eastAsia"/>
        </w:rPr>
        <w:t>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七、本貸款每一申請人最高不得超過新臺幣二千萬元，得分次申請，各項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貸款額度如下：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（一）營運週轉金：依申請人事業計畫所需資金，經信保基金認定之金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額百分之八十為限，總額度不得超過新臺幣一千萬元。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（二）資本性支出：依申請人事業計畫所需資金，經信保基金認定之金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額百分之九十為限，總額度不得超過新臺幣二千萬元。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（三）履約保證：總額度</w:t>
      </w:r>
      <w:proofErr w:type="gramStart"/>
      <w:r>
        <w:rPr>
          <w:rFonts w:hint="eastAsia"/>
        </w:rPr>
        <w:t>不得逾新臺幣</w:t>
      </w:r>
      <w:proofErr w:type="gramEnd"/>
      <w:r>
        <w:rPr>
          <w:rFonts w:hint="eastAsia"/>
        </w:rPr>
        <w:t>二千萬元。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八、本貸款期限（包括寬限期限一年），最長為七年。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前點第一款及第二款資金之貸款，除寬限期外，自貸放日後按月平均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攤還本金或本息。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九、運動服務業為法人者，本貸款應</w:t>
      </w:r>
      <w:proofErr w:type="gramStart"/>
      <w:r>
        <w:rPr>
          <w:rFonts w:hint="eastAsia"/>
        </w:rPr>
        <w:t>同時徵提申請</w:t>
      </w:r>
      <w:proofErr w:type="gramEnd"/>
      <w:r>
        <w:rPr>
          <w:rFonts w:hint="eastAsia"/>
        </w:rPr>
        <w:t>之負責連帶保證。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本貸款除申請人外，得加徵其他具有資力之連帶保證人。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十、本貸款之保證成數，最高為第七點所定貸款額度之百分之九十五。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保證手續費，固定以年費率百分之零點五計算；經本部認定貸款人或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其負責人為運動人才者，由本部補助其全額保證手續費用。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前項運動人才，由本部認定之。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十一、承貸金融機構除開辦費必要之徵信查詢用及</w:t>
      </w:r>
      <w:proofErr w:type="gramStart"/>
      <w:r>
        <w:rPr>
          <w:rFonts w:hint="eastAsia"/>
        </w:rPr>
        <w:t>代理保基收取</w:t>
      </w:r>
      <w:proofErr w:type="gramEnd"/>
      <w:r>
        <w:rPr>
          <w:rFonts w:hint="eastAsia"/>
        </w:rPr>
        <w:t>信用保證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手續費用外，不得向申請人收取任何額外費用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十二、申請人申請本貸款之信用保證，應檢具計畫書及相關文件資料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附件一至附件三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，向本部提出。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十三、本部應依本辦法第九條規定，邀集運動產業領域專家學者、業界人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士（包括體育產業同業公會或業者代表、金融財務專家及會計師）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、各該相關機關及本部人員，組成審查會，審查前點申請案。但有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者，本部得委由信保基金就前點申請案，逕行審議：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（一）營運週轉金貸款總額度</w:t>
      </w:r>
      <w:proofErr w:type="gramStart"/>
      <w:r>
        <w:rPr>
          <w:rFonts w:hint="eastAsia"/>
        </w:rPr>
        <w:t>未逾新臺幣</w:t>
      </w:r>
      <w:proofErr w:type="gramEnd"/>
      <w:r>
        <w:rPr>
          <w:rFonts w:hint="eastAsia"/>
        </w:rPr>
        <w:t>五百萬元。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（二）資本性支出或履約保證額度</w:t>
      </w:r>
      <w:proofErr w:type="gramStart"/>
      <w:r>
        <w:rPr>
          <w:rFonts w:hint="eastAsia"/>
        </w:rPr>
        <w:t>未逾新臺幣</w:t>
      </w:r>
      <w:proofErr w:type="gramEnd"/>
      <w:r>
        <w:rPr>
          <w:rFonts w:hint="eastAsia"/>
        </w:rPr>
        <w:t>一千萬元。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前項審查內容，包括申請人資格、財務結構、營運情況及產業前景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等事項。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十四、審查會置委員九人，其中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人為召集人，由本部就相關主管派兼之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；任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性別委員人數應占委員總數三分之一以上。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審查會決議，應有二分之一以上委員出席，出席委員三分之二以上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同意。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委員任期二年；期滿得續聘之。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十五、審查會會議，得視需要召開；必要時得邀請相關機關代表或學者專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家列席。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十六、審查會委員之迴避，依行政程式法之規定。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審查會委員及工作人員對審查過程及所有文件、</w:t>
      </w:r>
      <w:proofErr w:type="gramStart"/>
      <w:r>
        <w:rPr>
          <w:rFonts w:hint="eastAsia"/>
        </w:rPr>
        <w:t>資料均應保密</w:t>
      </w:r>
      <w:proofErr w:type="gramEnd"/>
      <w:r>
        <w:rPr>
          <w:rFonts w:hint="eastAsia"/>
        </w:rPr>
        <w:t>，不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得無故洩漏。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十七、審查會審查結果經本部核定後，應以書面通知申請人。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十八、申請人經本部核定同意提供信用保證者，應於收受核發之通知書次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日起三個月內，向金融機構辦理貸款。但有正當理由，未能於期限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內辦理貸款者，應於期限內就未能辦妥</w:t>
      </w:r>
      <w:proofErr w:type="gramStart"/>
      <w:r>
        <w:rPr>
          <w:rFonts w:hint="eastAsia"/>
        </w:rPr>
        <w:t>理由函洽信保基金</w:t>
      </w:r>
      <w:proofErr w:type="gramEnd"/>
      <w:r>
        <w:rPr>
          <w:rFonts w:hint="eastAsia"/>
        </w:rPr>
        <w:t>同意後，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申請展期；展期期間為三個月，並以二次為限。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金融機構於</w:t>
      </w:r>
      <w:proofErr w:type="gramStart"/>
      <w:r>
        <w:rPr>
          <w:rFonts w:hint="eastAsia"/>
        </w:rPr>
        <w:t>核貸前知悉</w:t>
      </w:r>
      <w:proofErr w:type="gramEnd"/>
      <w:r>
        <w:rPr>
          <w:rFonts w:hint="eastAsia"/>
        </w:rPr>
        <w:t>有第五點規定情事者，應駁回其申請，並通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知本部。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十九、受補助人變更負責人者，應即填具附件四表件，向本部提出。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通知書送達當時受補助人為「運動人才」而嗣後負責人變更為「非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運動人才」者，應於變更當時，其信用保證手續費用即不予補助。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通知書送達當時受補助人為「非運動人才」而嗣後負責人變更為「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運動人才」者，應於變更當時，由本部補助其信用保證手續費用。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lastRenderedPageBreak/>
        <w:t>二十、本部得指派專人，就貸款人依本要點規定辦理貸款及信用保證之運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動服務業，進行定期或不定期督導、訪視及查核。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二十一、有下列情形之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者，本部應撤銷或廢止貸款人或受補助人之信用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保證、信用保證手續費用補助：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（一）未依第十八點第一項規定申請展期；或申請展期未經同意。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（二）金融機構不提供貸款。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（三）貸款人經營本要點信用保證之運動產業而有發生違反勞動法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律、稅法、商業會計法及其他法規情事，且其情節重大。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（四）本部就前款或其他違反本要點規定之事實所為之調查，經貸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款人規避、妨礙或拒絕。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二十二、本部為辦理本要點所定事項，得委由專責機關（構）辦理。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二十三、金融機構應妥為保存本貸款相關資料，以備本部或信保基金查核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二十四、信用保證融資總金額，以本基金金額二十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為其上限。但其逾期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保證餘額加計代償餘額達本基金金額額度者，本基金即不提供信</w:t>
      </w:r>
    </w:p>
    <w:p w:rsidR="004662EC" w:rsidRDefault="004662EC" w:rsidP="004662E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用保證。</w:t>
      </w:r>
    </w:p>
    <w:p w:rsidR="004662EC" w:rsidRDefault="004662EC" w:rsidP="004662EC"/>
    <w:p w:rsidR="004662EC" w:rsidRDefault="004662EC" w:rsidP="004662EC">
      <w:pPr>
        <w:rPr>
          <w:rFonts w:hint="eastAsia"/>
        </w:rPr>
      </w:pPr>
      <w:r>
        <w:rPr>
          <w:rFonts w:hint="eastAsia"/>
        </w:rPr>
        <w:t>二十五、本要點未盡事宜，悉依本部主管之其他法規、信保基金及各該承</w:t>
      </w:r>
    </w:p>
    <w:p w:rsidR="00DD61FD" w:rsidRDefault="004662EC" w:rsidP="004662EC">
      <w:r>
        <w:rPr>
          <w:rFonts w:hint="eastAsia"/>
        </w:rPr>
        <w:t xml:space="preserve">        </w:t>
      </w:r>
      <w:r>
        <w:rPr>
          <w:rFonts w:hint="eastAsia"/>
        </w:rPr>
        <w:t>貸金融機構規定辦理。</w:t>
      </w:r>
    </w:p>
    <w:sectPr w:rsidR="00DD6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4"/>
    <w:rsid w:val="004662EC"/>
    <w:rsid w:val="00BD5E04"/>
    <w:rsid w:val="00D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24C6E-A308-4DF3-80F6-7A7188F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賴姿佑</dc:creator>
  <cp:keywords/>
  <dc:description/>
  <cp:lastModifiedBy>賴姿佑</cp:lastModifiedBy>
  <cp:revision>2</cp:revision>
  <dcterms:created xsi:type="dcterms:W3CDTF">2016-06-29T04:25:00Z</dcterms:created>
  <dcterms:modified xsi:type="dcterms:W3CDTF">2016-06-29T04:25:00Z</dcterms:modified>
</cp:coreProperties>
</file>