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80935" w:rsidRDefault="00380935">
      <w:pPr>
        <w:spacing w:line="480" w:lineRule="exact"/>
        <w:jc w:val="center"/>
        <w:rPr>
          <w:rFonts w:ascii="標楷體" w:eastAsia="標楷體" w:hint="eastAsia"/>
          <w:b/>
          <w:sz w:val="40"/>
          <w:szCs w:val="40"/>
        </w:rPr>
      </w:pPr>
      <w:bookmarkStart w:id="0" w:name="_GoBack"/>
      <w:r w:rsidRPr="00380935">
        <w:rPr>
          <w:rFonts w:ascii="標楷體" w:eastAsia="標楷體" w:hint="eastAsia"/>
          <w:b/>
          <w:sz w:val="40"/>
          <w:szCs w:val="40"/>
        </w:rPr>
        <w:t>教育部辦理體育人士禮遇處理要點</w:t>
      </w:r>
    </w:p>
    <w:bookmarkEnd w:id="0"/>
    <w:p w:rsidR="00000000" w:rsidRDefault="00380935">
      <w:pPr>
        <w:snapToGrid w:val="0"/>
        <w:rPr>
          <w:rFonts w:ascii="標楷體" w:eastAsia="標楷體"/>
        </w:rPr>
      </w:pPr>
    </w:p>
    <w:p w:rsidR="00000000" w:rsidRDefault="00380935">
      <w:pPr>
        <w:snapToGrid w:val="0"/>
        <w:jc w:val="both"/>
        <w:rPr>
          <w:rFonts w:ascii="標楷體" w:eastAsia="標楷體" w:hint="eastAsia"/>
        </w:rPr>
      </w:pPr>
      <w:r>
        <w:rPr>
          <w:rFonts w:ascii="標楷體" w:eastAsia="標楷體" w:hint="eastAsia"/>
        </w:rPr>
        <w:t>行政院體育委員會</w:t>
      </w:r>
      <w:r>
        <w:rPr>
          <w:rFonts w:ascii="標楷體" w:eastAsia="標楷體" w:hint="eastAsia"/>
        </w:rPr>
        <w:t>88</w:t>
      </w:r>
      <w:r>
        <w:rPr>
          <w:rFonts w:ascii="標楷體" w:eastAsia="標楷體" w:hint="eastAsia"/>
        </w:rPr>
        <w:t>年</w:t>
      </w:r>
      <w:r>
        <w:rPr>
          <w:rFonts w:ascii="標楷體" w:eastAsia="標楷體" w:hint="eastAsia"/>
        </w:rPr>
        <w:t>6</w:t>
      </w:r>
      <w:r>
        <w:rPr>
          <w:rFonts w:ascii="標楷體" w:eastAsia="標楷體" w:hint="eastAsia"/>
        </w:rPr>
        <w:t>月</w:t>
      </w:r>
      <w:r>
        <w:rPr>
          <w:rFonts w:ascii="標楷體" w:eastAsia="標楷體" w:hint="eastAsia"/>
        </w:rPr>
        <w:t>15</w:t>
      </w:r>
      <w:r>
        <w:rPr>
          <w:rFonts w:ascii="標楷體" w:eastAsia="標楷體" w:hint="eastAsia"/>
        </w:rPr>
        <w:t>日台八十八體委國字第</w:t>
      </w:r>
      <w:proofErr w:type="gramStart"/>
      <w:r>
        <w:rPr>
          <w:rFonts w:ascii="標楷體" w:eastAsia="標楷體" w:hint="eastAsia"/>
        </w:rPr>
        <w:t>ｏｏ</w:t>
      </w:r>
      <w:proofErr w:type="gramEnd"/>
      <w:r>
        <w:rPr>
          <w:rFonts w:ascii="標楷體" w:eastAsia="標楷體" w:hint="eastAsia"/>
        </w:rPr>
        <w:t>七七一四號函頒</w:t>
      </w:r>
    </w:p>
    <w:p w:rsidR="00000000" w:rsidRDefault="00380935">
      <w:pPr>
        <w:snapToGrid w:val="0"/>
        <w:jc w:val="both"/>
        <w:rPr>
          <w:rFonts w:ascii="標楷體" w:eastAsia="標楷體" w:hint="eastAsia"/>
        </w:rPr>
      </w:pPr>
      <w:r>
        <w:rPr>
          <w:rFonts w:ascii="標楷體" w:eastAsia="標楷體" w:hint="eastAsia"/>
        </w:rPr>
        <w:t>行政院體育委員會</w:t>
      </w:r>
      <w:r>
        <w:rPr>
          <w:rFonts w:ascii="標楷體" w:eastAsia="標楷體" w:hint="eastAsia"/>
        </w:rPr>
        <w:t>99</w:t>
      </w:r>
      <w:r>
        <w:rPr>
          <w:rFonts w:ascii="標楷體" w:eastAsia="標楷體" w:hint="eastAsia"/>
        </w:rPr>
        <w:t>年</w:t>
      </w:r>
      <w:r>
        <w:rPr>
          <w:rFonts w:ascii="標楷體" w:eastAsia="標楷體" w:hint="eastAsia"/>
        </w:rPr>
        <w:t>5</w:t>
      </w:r>
      <w:r>
        <w:rPr>
          <w:rFonts w:ascii="標楷體" w:eastAsia="標楷體" w:hint="eastAsia"/>
        </w:rPr>
        <w:t>月</w:t>
      </w:r>
      <w:r>
        <w:rPr>
          <w:rFonts w:ascii="標楷體" w:eastAsia="標楷體" w:hint="eastAsia"/>
        </w:rPr>
        <w:t>4</w:t>
      </w:r>
      <w:r>
        <w:rPr>
          <w:rFonts w:ascii="標楷體" w:eastAsia="標楷體" w:hint="eastAsia"/>
        </w:rPr>
        <w:t>日體委國字第</w:t>
      </w:r>
      <w:r>
        <w:rPr>
          <w:rFonts w:ascii="標楷體" w:eastAsia="標楷體" w:hint="eastAsia"/>
        </w:rPr>
        <w:t>09900089902</w:t>
      </w:r>
      <w:r>
        <w:rPr>
          <w:rFonts w:ascii="標楷體" w:eastAsia="標楷體" w:hint="eastAsia"/>
        </w:rPr>
        <w:t>號令發布修正</w:t>
      </w:r>
    </w:p>
    <w:p w:rsidR="00000000" w:rsidRDefault="00380935">
      <w:pPr>
        <w:snapToGrid w:val="0"/>
        <w:jc w:val="both"/>
        <w:rPr>
          <w:rFonts w:ascii="標楷體" w:eastAsia="標楷體" w:hint="eastAsia"/>
        </w:rPr>
      </w:pPr>
      <w:r>
        <w:rPr>
          <w:rFonts w:ascii="標楷體" w:eastAsia="標楷體" w:hint="eastAsia"/>
        </w:rPr>
        <w:t>教育部</w:t>
      </w:r>
      <w:r>
        <w:rPr>
          <w:rFonts w:ascii="標楷體" w:eastAsia="標楷體" w:hint="eastAsia"/>
        </w:rPr>
        <w:t>102</w:t>
      </w:r>
      <w:r>
        <w:rPr>
          <w:rFonts w:ascii="標楷體" w:eastAsia="標楷體" w:hint="eastAsia"/>
        </w:rPr>
        <w:t>年</w:t>
      </w:r>
      <w:r>
        <w:rPr>
          <w:rFonts w:ascii="標楷體" w:eastAsia="標楷體" w:hint="eastAsia"/>
        </w:rPr>
        <w:t>2</w:t>
      </w:r>
      <w:r>
        <w:rPr>
          <w:rFonts w:ascii="標楷體" w:eastAsia="標楷體" w:hint="eastAsia"/>
        </w:rPr>
        <w:t>月</w:t>
      </w:r>
      <w:r>
        <w:rPr>
          <w:rFonts w:ascii="標楷體" w:eastAsia="標楷體" w:hint="eastAsia"/>
        </w:rPr>
        <w:t>19</w:t>
      </w:r>
      <w:r>
        <w:rPr>
          <w:rFonts w:ascii="標楷體" w:eastAsia="標楷體" w:hint="eastAsia"/>
        </w:rPr>
        <w:t>日</w:t>
      </w:r>
      <w:proofErr w:type="gramStart"/>
      <w:r>
        <w:rPr>
          <w:rFonts w:ascii="標楷體" w:eastAsia="標楷體" w:hint="eastAsia"/>
        </w:rPr>
        <w:t>臺</w:t>
      </w:r>
      <w:proofErr w:type="gramEnd"/>
      <w:r>
        <w:rPr>
          <w:rFonts w:ascii="標楷體" w:eastAsia="標楷體" w:hint="eastAsia"/>
        </w:rPr>
        <w:t>教授體字第</w:t>
      </w:r>
      <w:r>
        <w:rPr>
          <w:rFonts w:ascii="標楷體" w:eastAsia="標楷體" w:hint="eastAsia"/>
        </w:rPr>
        <w:t>10200045602</w:t>
      </w:r>
      <w:r>
        <w:rPr>
          <w:rFonts w:ascii="標楷體" w:eastAsia="標楷體" w:hint="eastAsia"/>
        </w:rPr>
        <w:t>號令發布修正</w:t>
      </w:r>
    </w:p>
    <w:p w:rsidR="00000000" w:rsidRDefault="00380935">
      <w:pPr>
        <w:snapToGrid w:val="0"/>
        <w:rPr>
          <w:rFonts w:ascii="文鼎中隸" w:eastAsia="文鼎中隸" w:hint="eastAsia"/>
        </w:rPr>
      </w:pPr>
    </w:p>
    <w:p w:rsidR="00000000" w:rsidRDefault="00380935">
      <w:pPr>
        <w:pStyle w:val="a3"/>
        <w:numPr>
          <w:ilvl w:val="0"/>
          <w:numId w:val="4"/>
        </w:numPr>
        <w:spacing w:line="400" w:lineRule="exact"/>
        <w:rPr>
          <w:rFonts w:ascii="Times New Roman" w:hint="eastAsia"/>
          <w:sz w:val="28"/>
        </w:rPr>
      </w:pPr>
      <w:r>
        <w:rPr>
          <w:rFonts w:ascii="Times New Roman" w:hint="eastAsia"/>
          <w:sz w:val="28"/>
        </w:rPr>
        <w:t>教育部為嘉勉我國參加國際運動競賽榮獲優勝之體育團隊或個人及對於前來我國造訪之國際體壇人士表示歡迎敬重之意，特訂定本要點。</w:t>
      </w:r>
    </w:p>
    <w:p w:rsidR="00000000" w:rsidRDefault="00380935">
      <w:pPr>
        <w:pStyle w:val="a3"/>
        <w:spacing w:line="400" w:lineRule="exact"/>
        <w:ind w:leftChars="300" w:firstLine="0"/>
        <w:rPr>
          <w:rFonts w:ascii="Times New Roman" w:hint="eastAsia"/>
          <w:sz w:val="28"/>
        </w:rPr>
      </w:pPr>
      <w:r>
        <w:rPr>
          <w:rFonts w:hAnsi="標楷體" w:hint="eastAsia"/>
          <w:sz w:val="28"/>
        </w:rPr>
        <w:t>本要點主管機關為教育部，其業務由教育部體育署（以下簡稱體育署）執行之。</w:t>
      </w:r>
    </w:p>
    <w:p w:rsidR="00000000" w:rsidRDefault="00380935">
      <w:pPr>
        <w:pStyle w:val="a3"/>
        <w:numPr>
          <w:ilvl w:val="0"/>
          <w:numId w:val="4"/>
        </w:numPr>
        <w:spacing w:beforeLines="100" w:before="240" w:line="400" w:lineRule="exact"/>
        <w:rPr>
          <w:rFonts w:ascii="Times New Roman" w:hint="eastAsia"/>
          <w:sz w:val="28"/>
        </w:rPr>
      </w:pPr>
      <w:r>
        <w:rPr>
          <w:rFonts w:ascii="Times New Roman" w:hint="eastAsia"/>
          <w:sz w:val="28"/>
        </w:rPr>
        <w:t>體育團隊或個人榮獲國際運動競賽優勝且符合下列各款情形之</w:t>
      </w:r>
      <w:proofErr w:type="gramStart"/>
      <w:r>
        <w:rPr>
          <w:rFonts w:ascii="Times New Roman" w:hint="eastAsia"/>
          <w:sz w:val="28"/>
        </w:rPr>
        <w:t>一</w:t>
      </w:r>
      <w:proofErr w:type="gramEnd"/>
      <w:r>
        <w:rPr>
          <w:rFonts w:ascii="Times New Roman" w:hint="eastAsia"/>
          <w:sz w:val="28"/>
        </w:rPr>
        <w:t>者，由</w:t>
      </w:r>
      <w:proofErr w:type="gramStart"/>
      <w:r>
        <w:rPr>
          <w:rFonts w:ascii="Times New Roman" w:hint="eastAsia"/>
          <w:sz w:val="28"/>
        </w:rPr>
        <w:t>體</w:t>
      </w:r>
      <w:r>
        <w:rPr>
          <w:rFonts w:ascii="Times New Roman" w:hint="eastAsia"/>
          <w:sz w:val="28"/>
        </w:rPr>
        <w:t>育署報教育部建議總統府</w:t>
      </w:r>
      <w:proofErr w:type="gramEnd"/>
      <w:r>
        <w:rPr>
          <w:rFonts w:ascii="Times New Roman" w:hint="eastAsia"/>
          <w:sz w:val="28"/>
        </w:rPr>
        <w:t>致賀電，以示嘉勉：</w:t>
      </w:r>
    </w:p>
    <w:p w:rsidR="00000000" w:rsidRDefault="00380935">
      <w:pPr>
        <w:pStyle w:val="a3"/>
        <w:numPr>
          <w:ilvl w:val="0"/>
          <w:numId w:val="3"/>
        </w:numPr>
        <w:tabs>
          <w:tab w:val="clear" w:pos="1800"/>
          <w:tab w:val="num" w:pos="1560"/>
        </w:tabs>
        <w:spacing w:line="400" w:lineRule="exact"/>
        <w:ind w:left="1560" w:hanging="840"/>
        <w:rPr>
          <w:rFonts w:ascii="Times New Roman" w:hint="eastAsia"/>
          <w:sz w:val="28"/>
        </w:rPr>
      </w:pPr>
      <w:r>
        <w:rPr>
          <w:rFonts w:ascii="Times New Roman" w:hint="eastAsia"/>
          <w:sz w:val="28"/>
        </w:rPr>
        <w:t>獲奧林匹克運動會（以下簡稱奧運）（</w:t>
      </w:r>
      <w:r>
        <w:rPr>
          <w:rFonts w:ascii="Times New Roman"/>
          <w:sz w:val="28"/>
        </w:rPr>
        <w:t>Olympic Games</w:t>
      </w:r>
      <w:r>
        <w:rPr>
          <w:rFonts w:ascii="Times New Roman" w:hint="eastAsia"/>
          <w:sz w:val="28"/>
        </w:rPr>
        <w:t>）【含冬季（</w:t>
      </w:r>
      <w:r>
        <w:rPr>
          <w:rFonts w:ascii="Times New Roman"/>
          <w:sz w:val="28"/>
        </w:rPr>
        <w:t>Winter Olympic Games</w:t>
      </w:r>
      <w:r>
        <w:rPr>
          <w:rFonts w:ascii="Times New Roman" w:hint="eastAsia"/>
          <w:sz w:val="28"/>
        </w:rPr>
        <w:t>）、夏季（</w:t>
      </w:r>
      <w:r>
        <w:rPr>
          <w:rFonts w:ascii="Times New Roman"/>
          <w:sz w:val="28"/>
        </w:rPr>
        <w:t>Summer Olympic Games</w:t>
      </w:r>
      <w:r>
        <w:rPr>
          <w:rFonts w:ascii="Times New Roman" w:hint="eastAsia"/>
          <w:sz w:val="28"/>
        </w:rPr>
        <w:t>）及青年（</w:t>
      </w:r>
      <w:r>
        <w:rPr>
          <w:rFonts w:ascii="Times New Roman"/>
          <w:sz w:val="28"/>
        </w:rPr>
        <w:t>Youth Olympic Games</w:t>
      </w:r>
      <w:r>
        <w:rPr>
          <w:rFonts w:ascii="Times New Roman" w:hint="eastAsia"/>
          <w:sz w:val="28"/>
        </w:rPr>
        <w:t>）】、聽障奧林匹克運動會（以下簡稱聽障奧運）（</w:t>
      </w:r>
      <w:r>
        <w:rPr>
          <w:rFonts w:ascii="Times New Roman"/>
          <w:sz w:val="28"/>
        </w:rPr>
        <w:t>Deaflympics</w:t>
      </w:r>
      <w:r>
        <w:rPr>
          <w:rFonts w:ascii="Times New Roman" w:hint="eastAsia"/>
          <w:sz w:val="28"/>
        </w:rPr>
        <w:t>）</w:t>
      </w:r>
      <w:proofErr w:type="gramStart"/>
      <w:r>
        <w:rPr>
          <w:rFonts w:ascii="Times New Roman" w:hint="eastAsia"/>
          <w:sz w:val="28"/>
        </w:rPr>
        <w:t>或帕拉</w:t>
      </w:r>
      <w:proofErr w:type="gramEnd"/>
      <w:r>
        <w:rPr>
          <w:rFonts w:ascii="Times New Roman" w:hint="eastAsia"/>
          <w:sz w:val="28"/>
        </w:rPr>
        <w:t>林匹克運動會（以下簡稱帕運）（</w:t>
      </w:r>
      <w:r>
        <w:rPr>
          <w:rFonts w:ascii="Times New Roman"/>
          <w:sz w:val="28"/>
        </w:rPr>
        <w:t>Paralympic Games</w:t>
      </w:r>
      <w:r>
        <w:rPr>
          <w:rFonts w:ascii="Times New Roman" w:hint="eastAsia"/>
          <w:sz w:val="28"/>
        </w:rPr>
        <w:t>）比賽前三名之個人或團隊。</w:t>
      </w:r>
    </w:p>
    <w:p w:rsidR="00000000" w:rsidRDefault="00380935">
      <w:pPr>
        <w:pStyle w:val="a3"/>
        <w:numPr>
          <w:ilvl w:val="0"/>
          <w:numId w:val="3"/>
        </w:numPr>
        <w:tabs>
          <w:tab w:val="clear" w:pos="1800"/>
          <w:tab w:val="num" w:pos="1560"/>
        </w:tabs>
        <w:spacing w:line="400" w:lineRule="exact"/>
        <w:ind w:left="1560" w:hanging="840"/>
        <w:rPr>
          <w:rFonts w:ascii="Times New Roman" w:hint="eastAsia"/>
          <w:sz w:val="28"/>
        </w:rPr>
      </w:pPr>
      <w:r>
        <w:rPr>
          <w:rFonts w:ascii="Times New Roman" w:hint="eastAsia"/>
          <w:sz w:val="28"/>
        </w:rPr>
        <w:t>獲亞洲運動會（以下簡稱亞運）（</w:t>
      </w:r>
      <w:r>
        <w:rPr>
          <w:rFonts w:ascii="Times New Roman"/>
          <w:sz w:val="28"/>
        </w:rPr>
        <w:t>Asian Games</w:t>
      </w:r>
      <w:r>
        <w:rPr>
          <w:rFonts w:ascii="Times New Roman" w:hint="eastAsia"/>
          <w:sz w:val="28"/>
        </w:rPr>
        <w:t>）或世界大學運動會（</w:t>
      </w:r>
      <w:r>
        <w:rPr>
          <w:rFonts w:ascii="Times New Roman"/>
          <w:sz w:val="28"/>
        </w:rPr>
        <w:t>Universiade</w:t>
      </w:r>
      <w:r>
        <w:rPr>
          <w:rFonts w:ascii="Times New Roman" w:hint="eastAsia"/>
          <w:sz w:val="28"/>
        </w:rPr>
        <w:t>）金牌之個人或團隊。</w:t>
      </w:r>
    </w:p>
    <w:p w:rsidR="00000000" w:rsidRDefault="00380935">
      <w:pPr>
        <w:pStyle w:val="a3"/>
        <w:numPr>
          <w:ilvl w:val="0"/>
          <w:numId w:val="3"/>
        </w:numPr>
        <w:tabs>
          <w:tab w:val="clear" w:pos="1800"/>
          <w:tab w:val="num" w:pos="1560"/>
        </w:tabs>
        <w:spacing w:line="400" w:lineRule="exact"/>
        <w:ind w:left="1560" w:hanging="840"/>
        <w:rPr>
          <w:rFonts w:ascii="Times New Roman" w:hint="eastAsia"/>
          <w:sz w:val="28"/>
        </w:rPr>
      </w:pPr>
      <w:r>
        <w:rPr>
          <w:rFonts w:ascii="Times New Roman" w:hint="eastAsia"/>
          <w:sz w:val="28"/>
        </w:rPr>
        <w:t>參加其他國際重要比賽或活動獲得優勝或表現優異經考量具體個案情況</w:t>
      </w:r>
      <w:proofErr w:type="gramStart"/>
      <w:r>
        <w:rPr>
          <w:rFonts w:ascii="Times New Roman" w:hint="eastAsia"/>
          <w:sz w:val="28"/>
        </w:rPr>
        <w:t>而認具特殊</w:t>
      </w:r>
      <w:proofErr w:type="gramEnd"/>
      <w:r>
        <w:rPr>
          <w:rFonts w:ascii="Times New Roman" w:hint="eastAsia"/>
          <w:sz w:val="28"/>
        </w:rPr>
        <w:t>意義者。</w:t>
      </w:r>
    </w:p>
    <w:p w:rsidR="00000000" w:rsidRDefault="00380935">
      <w:pPr>
        <w:pStyle w:val="a3"/>
        <w:numPr>
          <w:ilvl w:val="0"/>
          <w:numId w:val="4"/>
        </w:numPr>
        <w:spacing w:beforeLines="100" w:before="240" w:line="400" w:lineRule="exact"/>
        <w:rPr>
          <w:rFonts w:ascii="Times New Roman" w:hint="eastAsia"/>
          <w:sz w:val="28"/>
        </w:rPr>
      </w:pPr>
      <w:r>
        <w:rPr>
          <w:rFonts w:ascii="Times New Roman" w:hint="eastAsia"/>
          <w:sz w:val="28"/>
        </w:rPr>
        <w:t>體育團隊或個人榮獲國際運動競賽優勝且符合下列各款情形之</w:t>
      </w:r>
      <w:proofErr w:type="gramStart"/>
      <w:r>
        <w:rPr>
          <w:rFonts w:ascii="Times New Roman" w:hint="eastAsia"/>
          <w:sz w:val="28"/>
        </w:rPr>
        <w:t>一</w:t>
      </w:r>
      <w:proofErr w:type="gramEnd"/>
      <w:r>
        <w:rPr>
          <w:rFonts w:ascii="Times New Roman" w:hint="eastAsia"/>
          <w:sz w:val="28"/>
        </w:rPr>
        <w:t>者，由</w:t>
      </w:r>
      <w:proofErr w:type="gramStart"/>
      <w:r>
        <w:rPr>
          <w:rFonts w:ascii="Times New Roman" w:hint="eastAsia"/>
          <w:sz w:val="28"/>
        </w:rPr>
        <w:t>體育署報教育部建議行政院</w:t>
      </w:r>
      <w:proofErr w:type="gramEnd"/>
      <w:r>
        <w:rPr>
          <w:rFonts w:ascii="Times New Roman" w:hint="eastAsia"/>
          <w:sz w:val="28"/>
        </w:rPr>
        <w:t>致賀電，以示嘉勉：</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獲奧運（含冬季、夏季及青年）、聽障奧運</w:t>
      </w:r>
      <w:proofErr w:type="gramStart"/>
      <w:r>
        <w:rPr>
          <w:rFonts w:eastAsia="標楷體" w:hint="eastAsia"/>
          <w:sz w:val="28"/>
        </w:rPr>
        <w:t>或帕運</w:t>
      </w:r>
      <w:proofErr w:type="gramEnd"/>
      <w:r>
        <w:rPr>
          <w:rFonts w:eastAsia="標楷體" w:hint="eastAsia"/>
          <w:sz w:val="28"/>
        </w:rPr>
        <w:t>比賽前三名之個人或團隊。</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獲亞運、世界大學運動會、世界運動會（</w:t>
      </w:r>
      <w:r>
        <w:rPr>
          <w:rFonts w:eastAsia="標楷體"/>
          <w:sz w:val="28"/>
        </w:rPr>
        <w:t>World Games</w:t>
      </w:r>
      <w:r>
        <w:rPr>
          <w:rFonts w:eastAsia="標楷體" w:hint="eastAsia"/>
          <w:sz w:val="28"/>
        </w:rPr>
        <w:t>）或洲際</w:t>
      </w:r>
      <w:proofErr w:type="gramStart"/>
      <w:r>
        <w:rPr>
          <w:rFonts w:eastAsia="標楷體" w:hint="eastAsia"/>
          <w:sz w:val="28"/>
        </w:rPr>
        <w:t>盃</w:t>
      </w:r>
      <w:proofErr w:type="gramEnd"/>
      <w:r>
        <w:rPr>
          <w:rFonts w:eastAsia="標楷體" w:hint="eastAsia"/>
          <w:sz w:val="28"/>
        </w:rPr>
        <w:t>以上國際正式錦標賽等比賽金牌之個人或團隊。</w:t>
      </w:r>
    </w:p>
    <w:p w:rsidR="00000000" w:rsidRDefault="00380935">
      <w:pPr>
        <w:numPr>
          <w:ilvl w:val="1"/>
          <w:numId w:val="4"/>
        </w:numPr>
        <w:tabs>
          <w:tab w:val="clear" w:pos="1800"/>
          <w:tab w:val="num" w:pos="1560"/>
        </w:tabs>
        <w:spacing w:line="400" w:lineRule="exact"/>
        <w:ind w:left="1560" w:hanging="840"/>
        <w:rPr>
          <w:rFonts w:eastAsia="標楷體"/>
          <w:sz w:val="28"/>
        </w:rPr>
      </w:pPr>
      <w:r>
        <w:rPr>
          <w:rFonts w:eastAsia="標楷體" w:hint="eastAsia"/>
          <w:sz w:val="28"/>
        </w:rPr>
        <w:t>參加其他國際重要比賽或活動獲得優勝或表現優異經考量具體個案情況</w:t>
      </w:r>
      <w:proofErr w:type="gramStart"/>
      <w:r>
        <w:rPr>
          <w:rFonts w:eastAsia="標楷體" w:hint="eastAsia"/>
          <w:sz w:val="28"/>
        </w:rPr>
        <w:t>而認具特殊</w:t>
      </w:r>
      <w:proofErr w:type="gramEnd"/>
      <w:r>
        <w:rPr>
          <w:rFonts w:eastAsia="標楷體" w:hint="eastAsia"/>
          <w:sz w:val="28"/>
        </w:rPr>
        <w:t>意義。</w:t>
      </w:r>
    </w:p>
    <w:p w:rsidR="00000000" w:rsidRDefault="00380935">
      <w:pPr>
        <w:pStyle w:val="a3"/>
        <w:numPr>
          <w:ilvl w:val="0"/>
          <w:numId w:val="4"/>
        </w:numPr>
        <w:spacing w:beforeLines="100" w:before="240" w:line="400" w:lineRule="exact"/>
        <w:rPr>
          <w:rFonts w:ascii="Times New Roman" w:hint="eastAsia"/>
          <w:sz w:val="28"/>
        </w:rPr>
      </w:pPr>
      <w:r>
        <w:rPr>
          <w:rFonts w:ascii="Times New Roman" w:hint="eastAsia"/>
          <w:sz w:val="28"/>
        </w:rPr>
        <w:t>體育團隊或個人榮獲國際運動競賽優勝且符合</w:t>
      </w:r>
      <w:r>
        <w:rPr>
          <w:rFonts w:ascii="Times New Roman" w:hint="eastAsia"/>
          <w:sz w:val="28"/>
        </w:rPr>
        <w:t>下列各款情形之</w:t>
      </w:r>
      <w:proofErr w:type="gramStart"/>
      <w:r>
        <w:rPr>
          <w:rFonts w:ascii="Times New Roman" w:hint="eastAsia"/>
          <w:sz w:val="28"/>
        </w:rPr>
        <w:lastRenderedPageBreak/>
        <w:t>一</w:t>
      </w:r>
      <w:proofErr w:type="gramEnd"/>
      <w:r>
        <w:rPr>
          <w:rFonts w:ascii="Times New Roman" w:hint="eastAsia"/>
          <w:sz w:val="28"/>
        </w:rPr>
        <w:t>者，由</w:t>
      </w:r>
      <w:proofErr w:type="gramStart"/>
      <w:r>
        <w:rPr>
          <w:rFonts w:ascii="Times New Roman" w:hint="eastAsia"/>
          <w:sz w:val="28"/>
        </w:rPr>
        <w:t>體育署報教育部建議總統府及行政院</w:t>
      </w:r>
      <w:proofErr w:type="gramEnd"/>
      <w:r>
        <w:rPr>
          <w:rFonts w:ascii="Times New Roman" w:hint="eastAsia"/>
          <w:sz w:val="28"/>
        </w:rPr>
        <w:t>安排晉見，以示嘉勉：</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獲奧運（含冬季、夏季及青年）、聽障奧運</w:t>
      </w:r>
      <w:proofErr w:type="gramStart"/>
      <w:r>
        <w:rPr>
          <w:rFonts w:eastAsia="標楷體" w:hint="eastAsia"/>
          <w:sz w:val="28"/>
        </w:rPr>
        <w:t>或帕運</w:t>
      </w:r>
      <w:proofErr w:type="gramEnd"/>
      <w:r>
        <w:rPr>
          <w:rFonts w:eastAsia="標楷體" w:hint="eastAsia"/>
          <w:sz w:val="28"/>
        </w:rPr>
        <w:t>比賽前三名之個人或團隊。</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獲亞運比賽前三名之個人或團隊。</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獲世界大學運動會、世界運動會或洲際</w:t>
      </w:r>
      <w:proofErr w:type="gramStart"/>
      <w:r>
        <w:rPr>
          <w:rFonts w:eastAsia="標楷體" w:hint="eastAsia"/>
          <w:sz w:val="28"/>
        </w:rPr>
        <w:t>盃</w:t>
      </w:r>
      <w:proofErr w:type="gramEnd"/>
      <w:r>
        <w:rPr>
          <w:rFonts w:eastAsia="標楷體" w:hint="eastAsia"/>
          <w:sz w:val="28"/>
        </w:rPr>
        <w:t>以上國際正式錦標賽金牌之個人或團隊。</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參加其他國際重要賽事或活動獲得優勝或表現優異且經</w:t>
      </w:r>
      <w:r>
        <w:rPr>
          <w:rFonts w:eastAsia="標楷體" w:hAnsi="標楷體" w:hint="eastAsia"/>
          <w:sz w:val="28"/>
        </w:rPr>
        <w:t>教育部</w:t>
      </w:r>
      <w:r>
        <w:rPr>
          <w:rFonts w:eastAsia="標楷體" w:hint="eastAsia"/>
          <w:sz w:val="28"/>
        </w:rPr>
        <w:t>專案陳報。</w:t>
      </w:r>
    </w:p>
    <w:p w:rsidR="00000000" w:rsidRDefault="00380935">
      <w:pPr>
        <w:pStyle w:val="a3"/>
        <w:numPr>
          <w:ilvl w:val="0"/>
          <w:numId w:val="4"/>
        </w:numPr>
        <w:spacing w:beforeLines="100" w:before="240" w:line="400" w:lineRule="exact"/>
        <w:rPr>
          <w:rFonts w:ascii="Times New Roman" w:hint="eastAsia"/>
          <w:sz w:val="28"/>
        </w:rPr>
      </w:pPr>
      <w:r>
        <w:rPr>
          <w:rFonts w:ascii="Times New Roman" w:hint="eastAsia"/>
          <w:sz w:val="28"/>
        </w:rPr>
        <w:t>符合下列各款之</w:t>
      </w:r>
      <w:proofErr w:type="gramStart"/>
      <w:r>
        <w:rPr>
          <w:rFonts w:ascii="Times New Roman" w:hint="eastAsia"/>
          <w:sz w:val="28"/>
        </w:rPr>
        <w:t>一</w:t>
      </w:r>
      <w:proofErr w:type="gramEnd"/>
      <w:r>
        <w:rPr>
          <w:rFonts w:ascii="Times New Roman" w:hint="eastAsia"/>
          <w:sz w:val="28"/>
        </w:rPr>
        <w:t>規定者，由</w:t>
      </w:r>
      <w:proofErr w:type="gramStart"/>
      <w:r>
        <w:rPr>
          <w:rFonts w:ascii="Times New Roman" w:hint="eastAsia"/>
          <w:sz w:val="28"/>
        </w:rPr>
        <w:t>體育署報教育部建議總統府</w:t>
      </w:r>
      <w:proofErr w:type="gramEnd"/>
      <w:r>
        <w:rPr>
          <w:rFonts w:ascii="Times New Roman" w:hint="eastAsia"/>
          <w:sz w:val="28"/>
        </w:rPr>
        <w:t>安排晉見，以表歡迎敬重：</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國際奧林匹克委員會（</w:t>
      </w:r>
      <w:r>
        <w:rPr>
          <w:rFonts w:eastAsia="標楷體"/>
          <w:sz w:val="28"/>
        </w:rPr>
        <w:t>International Olympic Committee</w:t>
      </w:r>
      <w:r>
        <w:rPr>
          <w:rFonts w:eastAsia="標楷體" w:hint="eastAsia"/>
          <w:sz w:val="28"/>
        </w:rPr>
        <w:t>，即</w:t>
      </w:r>
      <w:r>
        <w:rPr>
          <w:rFonts w:eastAsia="標楷體" w:hint="eastAsia"/>
          <w:sz w:val="28"/>
        </w:rPr>
        <w:t>IOC</w:t>
      </w:r>
      <w:r>
        <w:rPr>
          <w:rFonts w:eastAsia="標楷體" w:hint="eastAsia"/>
          <w:sz w:val="28"/>
        </w:rPr>
        <w:t>）主席或委員。</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亞洲奧林匹</w:t>
      </w:r>
      <w:r>
        <w:rPr>
          <w:rFonts w:eastAsia="標楷體" w:hint="eastAsia"/>
          <w:sz w:val="28"/>
        </w:rPr>
        <w:t>克理事會（</w:t>
      </w:r>
      <w:r>
        <w:rPr>
          <w:rFonts w:eastAsia="標楷體"/>
          <w:sz w:val="28"/>
        </w:rPr>
        <w:t>Olympic Council of Asia</w:t>
      </w:r>
      <w:r>
        <w:rPr>
          <w:rFonts w:eastAsia="標楷體" w:hint="eastAsia"/>
          <w:sz w:val="28"/>
        </w:rPr>
        <w:t>，即</w:t>
      </w:r>
      <w:r>
        <w:rPr>
          <w:rFonts w:eastAsia="標楷體" w:hint="eastAsia"/>
          <w:sz w:val="28"/>
        </w:rPr>
        <w:t>OCA</w:t>
      </w:r>
      <w:r>
        <w:rPr>
          <w:rFonts w:eastAsia="標楷體" w:hint="eastAsia"/>
          <w:sz w:val="28"/>
        </w:rPr>
        <w:t>）主席或執行委員。</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國家奧林匹克委員會聯合會（</w:t>
      </w:r>
      <w:r>
        <w:rPr>
          <w:rFonts w:eastAsia="標楷體"/>
          <w:sz w:val="28"/>
        </w:rPr>
        <w:t>Association of National Olympic Committees</w:t>
      </w:r>
      <w:r>
        <w:rPr>
          <w:rFonts w:eastAsia="標楷體" w:hint="eastAsia"/>
          <w:sz w:val="28"/>
        </w:rPr>
        <w:t>，即</w:t>
      </w:r>
      <w:r>
        <w:rPr>
          <w:rFonts w:eastAsia="標楷體" w:hint="eastAsia"/>
          <w:sz w:val="28"/>
        </w:rPr>
        <w:t>ANOC</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國際運動總會聯合會（</w:t>
      </w:r>
      <w:r>
        <w:rPr>
          <w:rFonts w:eastAsia="標楷體" w:hint="eastAsia"/>
          <w:sz w:val="28"/>
        </w:rPr>
        <w:t>SportAccord</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國際世界運動總會（</w:t>
      </w:r>
      <w:r>
        <w:rPr>
          <w:rFonts w:eastAsia="標楷體"/>
          <w:sz w:val="28"/>
        </w:rPr>
        <w:t>International World Games Association</w:t>
      </w:r>
      <w:r>
        <w:rPr>
          <w:rFonts w:eastAsia="標楷體" w:hint="eastAsia"/>
          <w:sz w:val="28"/>
        </w:rPr>
        <w:t>，即</w:t>
      </w:r>
      <w:r>
        <w:rPr>
          <w:rFonts w:eastAsia="標楷體" w:hint="eastAsia"/>
          <w:sz w:val="28"/>
        </w:rPr>
        <w:t>IWGA</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國際單項運動總會（</w:t>
      </w:r>
      <w:r>
        <w:rPr>
          <w:rFonts w:eastAsia="標楷體"/>
          <w:sz w:val="28"/>
        </w:rPr>
        <w:t>International Sports Federations</w:t>
      </w:r>
      <w:r>
        <w:rPr>
          <w:rFonts w:eastAsia="標楷體" w:hint="eastAsia"/>
          <w:sz w:val="28"/>
        </w:rPr>
        <w:t>，即</w:t>
      </w:r>
      <w:r>
        <w:rPr>
          <w:rFonts w:eastAsia="標楷體" w:hint="eastAsia"/>
          <w:sz w:val="28"/>
        </w:rPr>
        <w:t>IFs</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國家奧林匹克委員會（</w:t>
      </w:r>
      <w:r>
        <w:rPr>
          <w:rFonts w:eastAsia="標楷體"/>
          <w:sz w:val="28"/>
        </w:rPr>
        <w:t>Nat</w:t>
      </w:r>
      <w:r>
        <w:rPr>
          <w:rFonts w:eastAsia="標楷體"/>
          <w:sz w:val="28"/>
        </w:rPr>
        <w:t>ional Olympic Committee</w:t>
      </w:r>
      <w:r>
        <w:rPr>
          <w:rFonts w:eastAsia="標楷體" w:hint="eastAsia"/>
          <w:sz w:val="28"/>
        </w:rPr>
        <w:t>，即</w:t>
      </w:r>
      <w:r>
        <w:rPr>
          <w:rFonts w:eastAsia="標楷體" w:hint="eastAsia"/>
          <w:sz w:val="28"/>
        </w:rPr>
        <w:t>NOC</w:t>
      </w:r>
      <w:r>
        <w:rPr>
          <w:rFonts w:eastAsia="標楷體" w:hint="eastAsia"/>
          <w:sz w:val="28"/>
        </w:rPr>
        <w:t>）主席且擔任各該國家相當部長級以上職務者。</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國際帕拉林匹克委員會（</w:t>
      </w:r>
      <w:r>
        <w:rPr>
          <w:rFonts w:eastAsia="標楷體"/>
          <w:sz w:val="28"/>
        </w:rPr>
        <w:t>International Paralympic Committee</w:t>
      </w:r>
      <w:r>
        <w:rPr>
          <w:rFonts w:eastAsia="標楷體" w:hint="eastAsia"/>
          <w:sz w:val="28"/>
        </w:rPr>
        <w:t>，即</w:t>
      </w:r>
      <w:r>
        <w:rPr>
          <w:rFonts w:eastAsia="標楷體" w:hint="eastAsia"/>
          <w:sz w:val="28"/>
        </w:rPr>
        <w:t>IPC</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國際聽障體育總會（</w:t>
      </w:r>
      <w:r>
        <w:rPr>
          <w:rFonts w:eastAsia="標楷體"/>
          <w:sz w:val="28"/>
        </w:rPr>
        <w:t>International Committee of Sports for the Deaf</w:t>
      </w:r>
      <w:r>
        <w:rPr>
          <w:rFonts w:eastAsia="標楷體" w:hint="eastAsia"/>
          <w:sz w:val="28"/>
        </w:rPr>
        <w:t>，即</w:t>
      </w:r>
      <w:r>
        <w:rPr>
          <w:rFonts w:eastAsia="標楷體" w:hint="eastAsia"/>
          <w:sz w:val="28"/>
        </w:rPr>
        <w:t>ICSD</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國際特殊奧林匹克委員會</w:t>
      </w:r>
      <w:proofErr w:type="gramStart"/>
      <w:r>
        <w:rPr>
          <w:rFonts w:eastAsia="標楷體" w:hint="eastAsia"/>
          <w:sz w:val="28"/>
        </w:rPr>
        <w:t>（</w:t>
      </w:r>
      <w:proofErr w:type="gramEnd"/>
      <w:r>
        <w:rPr>
          <w:rFonts w:eastAsia="標楷體"/>
          <w:sz w:val="28"/>
        </w:rPr>
        <w:t>Special Olympics In</w:t>
      </w:r>
      <w:r>
        <w:rPr>
          <w:rFonts w:eastAsia="標楷體" w:hint="eastAsia"/>
          <w:sz w:val="28"/>
        </w:rPr>
        <w:t>c.</w:t>
      </w:r>
      <w:r>
        <w:rPr>
          <w:rFonts w:eastAsia="標楷體" w:hint="eastAsia"/>
          <w:sz w:val="28"/>
        </w:rPr>
        <w:t>，即</w:t>
      </w:r>
      <w:r>
        <w:rPr>
          <w:rFonts w:eastAsia="標楷體" w:hint="eastAsia"/>
          <w:sz w:val="28"/>
        </w:rPr>
        <w:t>SOI</w:t>
      </w:r>
      <w:proofErr w:type="gramStart"/>
      <w:r>
        <w:rPr>
          <w:rFonts w:eastAsia="標楷體" w:hint="eastAsia"/>
          <w:sz w:val="28"/>
        </w:rPr>
        <w:t>）</w:t>
      </w:r>
      <w:proofErr w:type="gramEnd"/>
      <w:r>
        <w:rPr>
          <w:rFonts w:eastAsia="標楷體" w:hint="eastAsia"/>
          <w:sz w:val="28"/>
        </w:rPr>
        <w:t>主席。</w:t>
      </w:r>
    </w:p>
    <w:p w:rsidR="00000000" w:rsidRDefault="00380935">
      <w:pPr>
        <w:numPr>
          <w:ilvl w:val="1"/>
          <w:numId w:val="4"/>
        </w:numPr>
        <w:tabs>
          <w:tab w:val="clear" w:pos="1800"/>
          <w:tab w:val="num" w:pos="1920"/>
        </w:tabs>
        <w:spacing w:line="400" w:lineRule="exact"/>
        <w:ind w:left="1920" w:hanging="1200"/>
        <w:rPr>
          <w:rFonts w:eastAsia="標楷體" w:hint="eastAsia"/>
          <w:sz w:val="28"/>
        </w:rPr>
      </w:pPr>
      <w:r>
        <w:rPr>
          <w:rFonts w:eastAsia="標楷體" w:hint="eastAsia"/>
          <w:sz w:val="28"/>
        </w:rPr>
        <w:t>對我國體育運動發展有特殊貢獻且經</w:t>
      </w:r>
      <w:r>
        <w:rPr>
          <w:rFonts w:eastAsia="標楷體" w:hAnsi="標楷體" w:hint="eastAsia"/>
          <w:sz w:val="28"/>
        </w:rPr>
        <w:t>教育部</w:t>
      </w:r>
      <w:r>
        <w:rPr>
          <w:rFonts w:eastAsia="標楷體" w:hint="eastAsia"/>
          <w:sz w:val="28"/>
        </w:rPr>
        <w:t>專案陳報。</w:t>
      </w:r>
    </w:p>
    <w:p w:rsidR="00000000" w:rsidRDefault="00380935">
      <w:pPr>
        <w:pStyle w:val="a3"/>
        <w:numPr>
          <w:ilvl w:val="0"/>
          <w:numId w:val="4"/>
        </w:numPr>
        <w:spacing w:beforeLines="100" w:before="240" w:line="400" w:lineRule="exact"/>
        <w:rPr>
          <w:rFonts w:ascii="Times New Roman" w:hint="eastAsia"/>
          <w:sz w:val="28"/>
        </w:rPr>
      </w:pPr>
      <w:r>
        <w:rPr>
          <w:rFonts w:ascii="Times New Roman" w:hint="eastAsia"/>
          <w:sz w:val="28"/>
        </w:rPr>
        <w:t>符合下列各款之</w:t>
      </w:r>
      <w:proofErr w:type="gramStart"/>
      <w:r>
        <w:rPr>
          <w:rFonts w:ascii="Times New Roman" w:hint="eastAsia"/>
          <w:sz w:val="28"/>
        </w:rPr>
        <w:t>一</w:t>
      </w:r>
      <w:proofErr w:type="gramEnd"/>
      <w:r>
        <w:rPr>
          <w:rFonts w:ascii="Times New Roman" w:hint="eastAsia"/>
          <w:sz w:val="28"/>
        </w:rPr>
        <w:t>規定者，由</w:t>
      </w:r>
      <w:proofErr w:type="gramStart"/>
      <w:r>
        <w:rPr>
          <w:rFonts w:ascii="Times New Roman" w:hint="eastAsia"/>
          <w:sz w:val="28"/>
        </w:rPr>
        <w:t>體育署報</w:t>
      </w:r>
      <w:r>
        <w:rPr>
          <w:rFonts w:ascii="Times New Roman" w:hint="eastAsia"/>
          <w:sz w:val="28"/>
        </w:rPr>
        <w:t>教育部建議行政院</w:t>
      </w:r>
      <w:proofErr w:type="gramEnd"/>
      <w:r>
        <w:rPr>
          <w:rFonts w:ascii="Times New Roman" w:hint="eastAsia"/>
          <w:sz w:val="28"/>
        </w:rPr>
        <w:t>安排</w:t>
      </w:r>
      <w:r>
        <w:rPr>
          <w:rFonts w:ascii="Times New Roman" w:hint="eastAsia"/>
          <w:sz w:val="28"/>
        </w:rPr>
        <w:lastRenderedPageBreak/>
        <w:t>晉見，以表歡迎敬重：</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國際奧林匹克委員會（</w:t>
      </w:r>
      <w:r>
        <w:rPr>
          <w:rFonts w:eastAsia="標楷體" w:hint="eastAsia"/>
          <w:sz w:val="28"/>
        </w:rPr>
        <w:t>IOC</w:t>
      </w:r>
      <w:r>
        <w:rPr>
          <w:rFonts w:eastAsia="標楷體" w:hint="eastAsia"/>
          <w:sz w:val="28"/>
        </w:rPr>
        <w:t>）主席或委員。</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亞洲奧林匹克理事會（</w:t>
      </w:r>
      <w:r>
        <w:rPr>
          <w:rFonts w:eastAsia="標楷體" w:hint="eastAsia"/>
          <w:sz w:val="28"/>
        </w:rPr>
        <w:t>OCA</w:t>
      </w:r>
      <w:r>
        <w:rPr>
          <w:rFonts w:eastAsia="標楷體" w:hint="eastAsia"/>
          <w:sz w:val="28"/>
        </w:rPr>
        <w:t>）主席或執行委員。</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國家奧林匹克委員會聯合會（</w:t>
      </w:r>
      <w:r>
        <w:rPr>
          <w:rFonts w:eastAsia="標楷體" w:hint="eastAsia"/>
          <w:sz w:val="28"/>
        </w:rPr>
        <w:t>ANOC</w:t>
      </w:r>
      <w:r>
        <w:rPr>
          <w:rFonts w:eastAsia="標楷體" w:hint="eastAsia"/>
          <w:sz w:val="28"/>
        </w:rPr>
        <w:t>）主席或副主席。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國際運動總會聯合會（</w:t>
      </w:r>
      <w:r>
        <w:rPr>
          <w:rFonts w:eastAsia="標楷體" w:hint="eastAsia"/>
          <w:sz w:val="28"/>
        </w:rPr>
        <w:t>SportAccord</w:t>
      </w:r>
      <w:r>
        <w:rPr>
          <w:rFonts w:eastAsia="標楷體" w:hint="eastAsia"/>
          <w:sz w:val="28"/>
        </w:rPr>
        <w:t>）主席或副主席。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國際世界運動總會（</w:t>
      </w:r>
      <w:r>
        <w:rPr>
          <w:rFonts w:eastAsia="標楷體" w:hint="eastAsia"/>
          <w:sz w:val="28"/>
        </w:rPr>
        <w:t>IWGA</w:t>
      </w:r>
      <w:r>
        <w:rPr>
          <w:rFonts w:eastAsia="標楷體" w:hint="eastAsia"/>
          <w:sz w:val="28"/>
        </w:rPr>
        <w:t>）主席或副主席。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國際單項運動總會（</w:t>
      </w:r>
      <w:r>
        <w:rPr>
          <w:rFonts w:eastAsia="標楷體" w:hint="eastAsia"/>
          <w:sz w:val="28"/>
        </w:rPr>
        <w:t>IFs</w:t>
      </w:r>
      <w:r>
        <w:rPr>
          <w:rFonts w:eastAsia="標楷體" w:hint="eastAsia"/>
          <w:sz w:val="28"/>
        </w:rPr>
        <w:t>）主席或副主席。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國家奧林匹克委員會（</w:t>
      </w:r>
      <w:r>
        <w:rPr>
          <w:rFonts w:eastAsia="標楷體" w:hint="eastAsia"/>
          <w:sz w:val="28"/>
        </w:rPr>
        <w:t>NOC</w:t>
      </w:r>
      <w:r>
        <w:rPr>
          <w:rFonts w:eastAsia="標楷體" w:hint="eastAsia"/>
          <w:sz w:val="28"/>
        </w:rPr>
        <w:t>）主席或副主席且擔任各該國家相當部長級以上職務者。</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國際帕拉林匹克委員會（</w:t>
      </w:r>
      <w:r>
        <w:rPr>
          <w:rFonts w:eastAsia="標楷體" w:hint="eastAsia"/>
          <w:sz w:val="28"/>
        </w:rPr>
        <w:t>IPC</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國際聽障體育總會（</w:t>
      </w:r>
      <w:r>
        <w:rPr>
          <w:rFonts w:eastAsia="標楷體" w:hint="eastAsia"/>
          <w:sz w:val="28"/>
        </w:rPr>
        <w:t>ICSD</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國際特殊奧林匹克委員會（</w:t>
      </w:r>
      <w:r>
        <w:rPr>
          <w:rFonts w:eastAsia="標楷體" w:hint="eastAsia"/>
          <w:sz w:val="28"/>
        </w:rPr>
        <w:t>SOI</w:t>
      </w:r>
      <w:r>
        <w:rPr>
          <w:rFonts w:eastAsia="標楷體" w:hint="eastAsia"/>
          <w:sz w:val="28"/>
        </w:rPr>
        <w:t>）</w:t>
      </w:r>
      <w:r>
        <w:rPr>
          <w:rFonts w:eastAsia="標楷體" w:hint="eastAsia"/>
          <w:sz w:val="28"/>
        </w:rPr>
        <w:t>主席。</w:t>
      </w:r>
    </w:p>
    <w:p w:rsidR="00000000" w:rsidRDefault="00380935">
      <w:pPr>
        <w:numPr>
          <w:ilvl w:val="1"/>
          <w:numId w:val="4"/>
        </w:numPr>
        <w:tabs>
          <w:tab w:val="clear" w:pos="1800"/>
          <w:tab w:val="num" w:pos="1560"/>
        </w:tabs>
        <w:spacing w:line="400" w:lineRule="exact"/>
        <w:ind w:left="1560" w:hanging="840"/>
        <w:rPr>
          <w:rFonts w:eastAsia="標楷體" w:hint="eastAsia"/>
          <w:sz w:val="28"/>
        </w:rPr>
      </w:pPr>
      <w:r>
        <w:rPr>
          <w:rFonts w:eastAsia="標楷體" w:hint="eastAsia"/>
          <w:sz w:val="28"/>
        </w:rPr>
        <w:t>對我國體育運動發展有特殊貢獻且經</w:t>
      </w:r>
      <w:r>
        <w:rPr>
          <w:rFonts w:eastAsia="標楷體" w:hAnsi="標楷體" w:hint="eastAsia"/>
          <w:sz w:val="28"/>
        </w:rPr>
        <w:t>教育部</w:t>
      </w:r>
      <w:r>
        <w:rPr>
          <w:rFonts w:eastAsia="標楷體" w:hint="eastAsia"/>
          <w:sz w:val="28"/>
        </w:rPr>
        <w:t>專案陳報。</w:t>
      </w:r>
    </w:p>
    <w:sectPr w:rsidR="00000000">
      <w:footerReference w:type="even" r:id="rId7"/>
      <w:footerReference w:type="default" r:id="rId8"/>
      <w:pgSz w:w="11907" w:h="16840"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0935">
      <w:r>
        <w:separator/>
      </w:r>
    </w:p>
  </w:endnote>
  <w:endnote w:type="continuationSeparator" w:id="0">
    <w:p w:rsidR="00000000" w:rsidRDefault="0038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0935">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38093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09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00000" w:rsidRDefault="0038093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0935">
      <w:r>
        <w:separator/>
      </w:r>
    </w:p>
  </w:footnote>
  <w:footnote w:type="continuationSeparator" w:id="0">
    <w:p w:rsidR="00000000" w:rsidRDefault="0038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5F5D"/>
    <w:multiLevelType w:val="hybridMultilevel"/>
    <w:tmpl w:val="8BD4D81E"/>
    <w:lvl w:ilvl="0" w:tplc="153ABD66">
      <w:start w:val="1"/>
      <w:numFmt w:val="taiwaneseCountingThousand"/>
      <w:lvlText w:val="%1、"/>
      <w:lvlJc w:val="left"/>
      <w:pPr>
        <w:tabs>
          <w:tab w:val="num" w:pos="720"/>
        </w:tabs>
        <w:ind w:left="720" w:hanging="720"/>
      </w:pPr>
      <w:rPr>
        <w:rFonts w:hint="eastAsia"/>
      </w:rPr>
    </w:lvl>
    <w:lvl w:ilvl="1" w:tplc="A57027A0">
      <w:start w:val="1"/>
      <w:numFmt w:val="taiwaneseCountingThousand"/>
      <w:lvlText w:val="（%2）"/>
      <w:lvlJc w:val="left"/>
      <w:pPr>
        <w:tabs>
          <w:tab w:val="num" w:pos="1800"/>
        </w:tabs>
        <w:ind w:left="1800" w:hanging="13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FB6E7F"/>
    <w:multiLevelType w:val="singleLevel"/>
    <w:tmpl w:val="BEA4373A"/>
    <w:lvl w:ilvl="0">
      <w:start w:val="1"/>
      <w:numFmt w:val="taiwaneseCountingThousand"/>
      <w:lvlText w:val="（%1）"/>
      <w:lvlJc w:val="left"/>
      <w:pPr>
        <w:tabs>
          <w:tab w:val="num" w:pos="1080"/>
        </w:tabs>
        <w:ind w:left="1080" w:hanging="1080"/>
      </w:pPr>
      <w:rPr>
        <w:rFonts w:hint="eastAsia"/>
      </w:rPr>
    </w:lvl>
  </w:abstractNum>
  <w:abstractNum w:abstractNumId="2" w15:restartNumberingAfterBreak="0">
    <w:nsid w:val="307E7FAB"/>
    <w:multiLevelType w:val="singleLevel"/>
    <w:tmpl w:val="40C89980"/>
    <w:lvl w:ilvl="0">
      <w:start w:val="1"/>
      <w:numFmt w:val="taiwaneseCountingThousand"/>
      <w:lvlText w:val="（%1）"/>
      <w:lvlJc w:val="left"/>
      <w:pPr>
        <w:tabs>
          <w:tab w:val="num" w:pos="1080"/>
        </w:tabs>
        <w:ind w:left="1080" w:hanging="1080"/>
      </w:pPr>
      <w:rPr>
        <w:rFonts w:hint="eastAsia"/>
      </w:rPr>
    </w:lvl>
  </w:abstractNum>
  <w:abstractNum w:abstractNumId="3" w15:restartNumberingAfterBreak="0">
    <w:nsid w:val="32E95CE3"/>
    <w:multiLevelType w:val="hybridMultilevel"/>
    <w:tmpl w:val="46047CBE"/>
    <w:lvl w:ilvl="0" w:tplc="6DD2A898">
      <w:start w:val="1"/>
      <w:numFmt w:val="taiwaneseCountingThousand"/>
      <w:lvlText w:val="（%1）"/>
      <w:lvlJc w:val="left"/>
      <w:pPr>
        <w:tabs>
          <w:tab w:val="num" w:pos="1800"/>
        </w:tabs>
        <w:ind w:left="1800" w:hanging="10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935"/>
    <w:rsid w:val="00380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B99DEF-F58E-4ACF-A6AF-081B4741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qFormat/>
    <w:pPr>
      <w:widowControl/>
      <w:spacing w:before="100" w:beforeAutospacing="1" w:after="100" w:afterAutospacing="1"/>
      <w:outlineLvl w:val="0"/>
    </w:pPr>
    <w:rPr>
      <w:rFonts w:ascii="新細明體" w:hAnsi="新細明體"/>
      <w:b/>
      <w:bCs/>
      <w:kern w:val="36"/>
      <w:sz w:val="4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80" w:lineRule="exact"/>
      <w:ind w:left="720" w:hanging="720"/>
    </w:pPr>
    <w:rPr>
      <w:rFonts w:ascii="標楷體" w:eastAsia="標楷體"/>
      <w:sz w:val="36"/>
    </w:rPr>
  </w:style>
  <w:style w:type="paragraph" w:styleId="2">
    <w:name w:val="Body Text Indent 2"/>
    <w:basedOn w:val="a"/>
    <w:semiHidden/>
    <w:pPr>
      <w:spacing w:line="480" w:lineRule="exact"/>
      <w:ind w:left="1080" w:hanging="1080"/>
    </w:pPr>
    <w:rPr>
      <w:rFonts w:ascii="標楷體" w:eastAsia="標楷體"/>
      <w:sz w:val="36"/>
    </w:rPr>
  </w:style>
  <w:style w:type="paragraph" w:styleId="a4">
    <w:name w:val="footer"/>
    <w:basedOn w:val="a"/>
    <w:semiHidden/>
    <w:pPr>
      <w:tabs>
        <w:tab w:val="center" w:pos="4153"/>
        <w:tab w:val="right" w:pos="8306"/>
      </w:tabs>
      <w:snapToGrid w:val="0"/>
    </w:pPr>
    <w:rPr>
      <w:sz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393</Characters>
  <Application>Microsoft Office Word</Application>
  <DocSecurity>0</DocSecurity>
  <Lines>3</Lines>
  <Paragraphs>3</Paragraphs>
  <ScaleCrop>false</ScaleCrop>
  <Company>行政院體育委員會</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壹、體育團隊榮獲國際競賽優勝建議總統府安排晉見、致賀電原則</dc:title>
  <dc:subject/>
  <dc:creator>行政院體育委員會</dc:creator>
  <cp:keywords/>
  <cp:lastModifiedBy>賴姿佑</cp:lastModifiedBy>
  <cp:revision>2</cp:revision>
  <cp:lastPrinted>2010-04-13T01:47:00Z</cp:lastPrinted>
  <dcterms:created xsi:type="dcterms:W3CDTF">2016-06-24T16:31:00Z</dcterms:created>
  <dcterms:modified xsi:type="dcterms:W3CDTF">2016-06-24T16:31:00Z</dcterms:modified>
</cp:coreProperties>
</file>